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750A521E" w:rsidR="00337DD8" w:rsidRPr="00645157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2F88C6C8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In volgend schema kunt u terugvinden in welke show(s) uw zoon/dochter zal optreden en wanneer de generale repetitie doorgaat. Dit schema bevat alle informatie voor </w:t>
      </w:r>
      <w:r w:rsidR="000C40CB">
        <w:rPr>
          <w:rFonts w:ascii="Tahoma" w:eastAsia="Calibri" w:hAnsi="Tahoma" w:cs="Tahoma"/>
          <w:b/>
          <w:sz w:val="20"/>
          <w:szCs w:val="20"/>
          <w:lang w:val="nl-BE" w:eastAsia="en-US"/>
        </w:rPr>
        <w:t>G-gym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50"/>
        <w:gridCol w:w="3390"/>
        <w:gridCol w:w="1800"/>
        <w:gridCol w:w="1785"/>
      </w:tblGrid>
      <w:tr w:rsidR="000C40CB" w:rsidRPr="000C40CB" w14:paraId="23F0C2E4" w14:textId="77777777" w:rsidTr="000C40CB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39B65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Code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D642E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Groepsnaam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92787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Lesgevers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E58C3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Voorstelling(en)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FE7E9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Repetitie </w:t>
            </w:r>
          </w:p>
        </w:tc>
      </w:tr>
      <w:tr w:rsidR="000C40CB" w:rsidRPr="000C40CB" w14:paraId="4F1FD92C" w14:textId="77777777" w:rsidTr="000C40CB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1785F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G1 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G2 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G3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3C2A8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GGym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F8152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de-DE" w:eastAsia="nl-BE"/>
              </w:rPr>
              <w:t>Anaïs, Jolien, Dagny, Lin, Sitske, Katleen, Kim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0FBE8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de-DE" w:eastAsia="nl-BE"/>
              </w:rPr>
              <w:t>Zaterdag 18.30u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0C40CB">
              <w:rPr>
                <w:rFonts w:ascii="Calibri" w:hAnsi="Calibri" w:cs="Calibri"/>
                <w:sz w:val="22"/>
                <w:szCs w:val="22"/>
                <w:lang w:val="de-DE" w:eastAsia="nl-BE"/>
              </w:rPr>
              <w:t>Zondag 14.30u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CDA4E" w14:textId="77777777" w:rsidR="000C40CB" w:rsidRPr="000C40CB" w:rsidRDefault="000C40CB" w:rsidP="000C40CB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0C40CB">
              <w:rPr>
                <w:rFonts w:ascii="Calibri" w:hAnsi="Calibri" w:cs="Calibri"/>
                <w:sz w:val="22"/>
                <w:szCs w:val="22"/>
                <w:lang w:val="de-DE" w:eastAsia="nl-BE"/>
              </w:rPr>
              <w:t>Vrijdag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0C40CB">
              <w:rPr>
                <w:rFonts w:ascii="Calibri" w:hAnsi="Calibri" w:cs="Calibri"/>
                <w:sz w:val="22"/>
                <w:szCs w:val="22"/>
                <w:lang w:val="de-DE" w:eastAsia="nl-BE"/>
              </w:rPr>
              <w:t>18.45u-19.10u</w:t>
            </w:r>
            <w:r w:rsidRPr="000C40CB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</w:tr>
    </w:tbl>
    <w:p w14:paraId="51626A6E" w14:textId="77777777" w:rsidR="000C40CB" w:rsidRDefault="000C40CB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60F5D111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6356F239" w14:textId="0808E7EE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kunnen we het aantal toeschouwers per voorstelling opvolgen. In het schema dat eerder op de brief al 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57647ED1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CB5383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504327C9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296984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74F2F1AB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64515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272E2768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64515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30AA850B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64515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1FDD48E8" w:rsidR="00D55E40" w:rsidRPr="00645157" w:rsidRDefault="00645157" w:rsidP="00645157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645157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645157">
        <w:rPr>
          <w:rFonts w:ascii="Tahoma" w:eastAsia="Calibri" w:hAnsi="Tahoma" w:cs="Tahoma"/>
          <w:sz w:val="20"/>
          <w:szCs w:val="20"/>
          <w:lang w:val="nl-BE" w:eastAsia="en-US"/>
        </w:rPr>
        <w:t>Kinder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en onder 3 jaar zitten bij hun ouders op schoot. 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lastRenderedPageBreak/>
        <w:t xml:space="preserve">Vrijwilligers gezocht </w:t>
      </w:r>
    </w:p>
    <w:p w14:paraId="2257EF1C" w14:textId="334B9F31" w:rsidR="00870745" w:rsidRDefault="00870745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B07306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: </w:t>
      </w:r>
      <w:r w:rsidR="00645157">
        <w:rPr>
          <w:noProof/>
        </w:rPr>
        <w:drawing>
          <wp:anchor distT="0" distB="0" distL="114300" distR="114300" simplePos="0" relativeHeight="251658240" behindDoc="0" locked="0" layoutInCell="1" allowOverlap="1" wp14:anchorId="70670992" wp14:editId="488FB386">
            <wp:simplePos x="0" y="0"/>
            <wp:positionH relativeFrom="column">
              <wp:posOffset>0</wp:posOffset>
            </wp:positionH>
            <wp:positionV relativeFrom="paragraph">
              <wp:posOffset>659130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twizzit.com/go/DMEvrijwilligergala2022</w:t>
      </w:r>
      <w:r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02EE850D" w14:textId="4BE6EBDA" w:rsidR="00323625" w:rsidRDefault="00870745" w:rsidP="00323625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 </w:t>
      </w:r>
      <w:r w:rsidR="00323625">
        <w:rPr>
          <w:rFonts w:ascii="Tahoma" w:eastAsia="Calibri" w:hAnsi="Tahoma" w:cs="Tahoma"/>
          <w:sz w:val="20"/>
          <w:szCs w:val="20"/>
          <w:lang w:val="nl-BE" w:eastAsia="en-US"/>
        </w:rPr>
        <w:t xml:space="preserve">Zoals ieder turn- en dansgala, zullen wij ook weer een tombola met veel verschillende prijzen doen. Heeft u zelf nog tombolaprijzen? Dan mag u deze altijd komen binnenbrengen op het secretariaat tijdens de lessen. </w:t>
      </w:r>
    </w:p>
    <w:p w14:paraId="1372EF69" w14:textId="77777777" w:rsidR="00323625" w:rsidRDefault="00323625" w:rsidP="00323625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3B573EA7" w14:textId="77777777" w:rsidR="00323625" w:rsidRDefault="00323625" w:rsidP="00323625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1D0B5D4B" w14:textId="77777777" w:rsidR="00323625" w:rsidRDefault="00323625" w:rsidP="00323625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286613F9" w14:textId="03F42593" w:rsidR="00E21BAC" w:rsidRDefault="00323625" w:rsidP="00323625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p w14:paraId="48F5EB3D" w14:textId="26790F8B" w:rsidR="00E21BAC" w:rsidRP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0CB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96984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625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40F37"/>
    <w:rsid w:val="0064515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306"/>
    <w:rsid w:val="00B07621"/>
    <w:rsid w:val="00B12F69"/>
    <w:rsid w:val="00B140DA"/>
    <w:rsid w:val="00B153BC"/>
    <w:rsid w:val="00B15D96"/>
    <w:rsid w:val="00B17DE8"/>
    <w:rsid w:val="00B214B2"/>
    <w:rsid w:val="00B2357D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5383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197816212">
    <w:name w:val="scxw197816212"/>
    <w:basedOn w:val="Standaardalinea-lettertype"/>
    <w:rsid w:val="000C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3229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7</cp:revision>
  <cp:lastPrinted>2022-02-16T13:07:00Z</cp:lastPrinted>
  <dcterms:created xsi:type="dcterms:W3CDTF">2022-02-28T15:39:00Z</dcterms:created>
  <dcterms:modified xsi:type="dcterms:W3CDTF">2022-03-04T15:38:00Z</dcterms:modified>
</cp:coreProperties>
</file>