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6D14" w14:textId="6664E2EE" w:rsidR="00BD71D4" w:rsidRDefault="00BD71D4" w:rsidP="00BD71D4">
      <w:pPr>
        <w:jc w:val="center"/>
        <w:rPr>
          <w:bCs/>
          <w:sz w:val="28"/>
          <w:szCs w:val="28"/>
        </w:rPr>
      </w:pPr>
      <w:r w:rsidRPr="00BD71D4">
        <w:rPr>
          <w:bCs/>
          <w:sz w:val="28"/>
          <w:szCs w:val="28"/>
        </w:rPr>
        <w:t xml:space="preserve">PRIVACY POLICY </w:t>
      </w:r>
    </w:p>
    <w:p w14:paraId="71CD6BBC" w14:textId="77777777" w:rsidR="00BD71D4" w:rsidRPr="00BD71D4" w:rsidRDefault="00BD71D4" w:rsidP="00BD71D4">
      <w:pPr>
        <w:jc w:val="center"/>
        <w:rPr>
          <w:b w:val="0"/>
          <w:bCs/>
        </w:rPr>
      </w:pPr>
      <w:r>
        <w:rPr>
          <w:b w:val="0"/>
          <w:bCs/>
        </w:rPr>
        <w:t>Effective date: 1</w:t>
      </w:r>
      <w:r w:rsidRPr="00BD71D4">
        <w:rPr>
          <w:b w:val="0"/>
          <w:bCs/>
          <w:vertAlign w:val="superscript"/>
        </w:rPr>
        <w:t>st</w:t>
      </w:r>
      <w:r>
        <w:rPr>
          <w:b w:val="0"/>
          <w:bCs/>
        </w:rPr>
        <w:t xml:space="preserve"> January 2024</w:t>
      </w:r>
    </w:p>
    <w:p w14:paraId="70AAF278" w14:textId="77777777" w:rsidR="00BD71D4" w:rsidRPr="00BD71D4" w:rsidRDefault="00BD71D4" w:rsidP="00BD71D4">
      <w:pPr>
        <w:rPr>
          <w:b w:val="0"/>
        </w:rPr>
      </w:pPr>
      <w:r w:rsidRPr="00BD71D4">
        <w:rPr>
          <w:bCs/>
        </w:rPr>
        <w:t>1. Introduction</w:t>
      </w:r>
    </w:p>
    <w:p w14:paraId="6924EA70" w14:textId="71FC222E" w:rsidR="00BD71D4" w:rsidRPr="00BD71D4" w:rsidRDefault="00BD71D4" w:rsidP="00BD71D4">
      <w:pPr>
        <w:numPr>
          <w:ilvl w:val="0"/>
          <w:numId w:val="1"/>
        </w:numPr>
        <w:rPr>
          <w:b w:val="0"/>
        </w:rPr>
      </w:pPr>
      <w:r w:rsidRPr="00BD71D4">
        <w:rPr>
          <w:bCs/>
        </w:rPr>
        <w:t>1.1 Purpose and Scope</w:t>
      </w:r>
      <w:r w:rsidRPr="00BD71D4">
        <w:rPr>
          <w:b w:val="0"/>
        </w:rPr>
        <w:t>: This Privacy Policy outlines how we collect, use, store, and disclose your personal data when you use our</w:t>
      </w:r>
      <w:r w:rsidR="00403B23">
        <w:rPr>
          <w:b w:val="0"/>
        </w:rPr>
        <w:t xml:space="preserve"> Tournated</w:t>
      </w:r>
      <w:r w:rsidRPr="00BD71D4">
        <w:rPr>
          <w:b w:val="0"/>
        </w:rPr>
        <w:t xml:space="preserve"> app</w:t>
      </w:r>
      <w:r w:rsidR="00403B23">
        <w:rPr>
          <w:b w:val="0"/>
        </w:rPr>
        <w:t xml:space="preserve">, </w:t>
      </w:r>
      <w:r w:rsidRPr="00BD71D4">
        <w:rPr>
          <w:b w:val="0"/>
        </w:rPr>
        <w:t>website</w:t>
      </w:r>
      <w:r w:rsidR="00403B23">
        <w:rPr>
          <w:b w:val="0"/>
        </w:rPr>
        <w:t xml:space="preserve"> and any other product or services owned by Vertexo SIA</w:t>
      </w:r>
      <w:r w:rsidRPr="00BD71D4">
        <w:rPr>
          <w:b w:val="0"/>
        </w:rPr>
        <w:t>. Protecting your privacy and safeguarding your personal data is paramount to us.</w:t>
      </w:r>
    </w:p>
    <w:p w14:paraId="4842CCD6" w14:textId="77777777" w:rsidR="00BD71D4" w:rsidRPr="00BD71D4" w:rsidRDefault="00BD71D4" w:rsidP="00BD71D4">
      <w:pPr>
        <w:numPr>
          <w:ilvl w:val="0"/>
          <w:numId w:val="1"/>
        </w:numPr>
        <w:rPr>
          <w:b w:val="0"/>
        </w:rPr>
      </w:pPr>
      <w:r w:rsidRPr="00BD71D4">
        <w:rPr>
          <w:bCs/>
        </w:rPr>
        <w:t>1.2 Commitment to Privacy</w:t>
      </w:r>
      <w:r w:rsidRPr="00BD71D4">
        <w:rPr>
          <w:b w:val="0"/>
        </w:rPr>
        <w:t>: As a company incorporated in Latvia and adhering to the GDPR, we are committed to upholding the highest standards of data privacy and protection. This policy is designed to help you understand our practices and your rights related to your personal data.</w:t>
      </w:r>
    </w:p>
    <w:p w14:paraId="45B91B23" w14:textId="77777777" w:rsidR="00BD71D4" w:rsidRPr="00BD71D4" w:rsidRDefault="00BD71D4" w:rsidP="00BD71D4">
      <w:pPr>
        <w:rPr>
          <w:b w:val="0"/>
        </w:rPr>
      </w:pPr>
      <w:r w:rsidRPr="00BD71D4">
        <w:rPr>
          <w:bCs/>
        </w:rPr>
        <w:t>2. Data Controller Information</w:t>
      </w:r>
    </w:p>
    <w:p w14:paraId="6952EF0B" w14:textId="604602CC" w:rsidR="00BD71D4" w:rsidRPr="00BD71D4" w:rsidRDefault="00BD71D4" w:rsidP="00BD71D4">
      <w:pPr>
        <w:numPr>
          <w:ilvl w:val="0"/>
          <w:numId w:val="2"/>
        </w:numPr>
        <w:rPr>
          <w:b w:val="0"/>
        </w:rPr>
      </w:pPr>
      <w:r w:rsidRPr="00BD71D4">
        <w:rPr>
          <w:bCs/>
        </w:rPr>
        <w:t xml:space="preserve">2.1 </w:t>
      </w:r>
      <w:r w:rsidR="00AE58AB">
        <w:rPr>
          <w:bCs/>
        </w:rPr>
        <w:t>Vertexo</w:t>
      </w:r>
      <w:r w:rsidRPr="00BD71D4">
        <w:rPr>
          <w:bCs/>
        </w:rPr>
        <w:t xml:space="preserve"> as Data Controller</w:t>
      </w:r>
      <w:r w:rsidRPr="00BD71D4">
        <w:rPr>
          <w:b w:val="0"/>
        </w:rPr>
        <w:t xml:space="preserve">: </w:t>
      </w:r>
      <w:r w:rsidR="00AE58AB">
        <w:rPr>
          <w:b w:val="0"/>
        </w:rPr>
        <w:t>Vertexo</w:t>
      </w:r>
      <w:r w:rsidRPr="00BD71D4">
        <w:rPr>
          <w:b w:val="0"/>
        </w:rPr>
        <w:t xml:space="preserve"> SIA, located at [Address, Latvia], is the data controller responsible for your personal information collected through our Platform.</w:t>
      </w:r>
    </w:p>
    <w:p w14:paraId="2DA97754" w14:textId="77777777" w:rsidR="00BD71D4" w:rsidRPr="00BD71D4" w:rsidRDefault="00BD71D4" w:rsidP="00BD71D4">
      <w:pPr>
        <w:numPr>
          <w:ilvl w:val="0"/>
          <w:numId w:val="2"/>
        </w:numPr>
        <w:rPr>
          <w:b w:val="0"/>
        </w:rPr>
      </w:pPr>
      <w:r w:rsidRPr="00BD71D4">
        <w:rPr>
          <w:bCs/>
        </w:rPr>
        <w:t>2.2 Data Protection Officer</w:t>
      </w:r>
      <w:r w:rsidRPr="00BD71D4">
        <w:rPr>
          <w:b w:val="0"/>
        </w:rPr>
        <w:t>: Our Data Protection Officer (DPO) can be contacted at [DPO Contact Information] for any inquiries regarding our data processing practices.</w:t>
      </w:r>
    </w:p>
    <w:p w14:paraId="59538E6E" w14:textId="77777777" w:rsidR="00BD71D4" w:rsidRPr="00BD71D4" w:rsidRDefault="00BD71D4" w:rsidP="00BD71D4">
      <w:pPr>
        <w:rPr>
          <w:b w:val="0"/>
        </w:rPr>
      </w:pPr>
      <w:r w:rsidRPr="00BD71D4">
        <w:rPr>
          <w:bCs/>
        </w:rPr>
        <w:t>3. Data Collection</w:t>
      </w:r>
    </w:p>
    <w:p w14:paraId="758C05A6" w14:textId="77777777" w:rsidR="00BD71D4" w:rsidRPr="00BD71D4" w:rsidRDefault="00BD71D4" w:rsidP="00BD71D4">
      <w:pPr>
        <w:numPr>
          <w:ilvl w:val="0"/>
          <w:numId w:val="3"/>
        </w:numPr>
        <w:rPr>
          <w:b w:val="0"/>
        </w:rPr>
      </w:pPr>
      <w:r w:rsidRPr="00BD71D4">
        <w:rPr>
          <w:bCs/>
        </w:rPr>
        <w:t>3.1 Types of Data Collected</w:t>
      </w:r>
      <w:r w:rsidRPr="00BD71D4">
        <w:rPr>
          <w:b w:val="0"/>
        </w:rPr>
        <w:t>: We collect various types of personal data including, but not limited to, your name, email address, date of birth, usage data, location data, and payment information. This data is collected through your interactions with our Platform, such as account registration, transactions, and service usage.</w:t>
      </w:r>
    </w:p>
    <w:p w14:paraId="17C19C88" w14:textId="77777777" w:rsidR="00BD71D4" w:rsidRPr="00BD71D4" w:rsidRDefault="00BD71D4" w:rsidP="00BD71D4">
      <w:pPr>
        <w:numPr>
          <w:ilvl w:val="0"/>
          <w:numId w:val="3"/>
        </w:numPr>
        <w:rPr>
          <w:b w:val="0"/>
        </w:rPr>
      </w:pPr>
      <w:r w:rsidRPr="00BD71D4">
        <w:rPr>
          <w:bCs/>
        </w:rPr>
        <w:t>3.2 Methods of Data Collection</w:t>
      </w:r>
      <w:r w:rsidRPr="00BD71D4">
        <w:rPr>
          <w:b w:val="0"/>
        </w:rPr>
        <w:t>: Personal data is collected directly from you when you provide it to us and through automatic means as you navigate through the Platform, using technologies like cookies and analytics tools.</w:t>
      </w:r>
    </w:p>
    <w:p w14:paraId="799EBE2E" w14:textId="77777777" w:rsidR="00BD71D4" w:rsidRPr="00BD71D4" w:rsidRDefault="00BD71D4" w:rsidP="00BD71D4">
      <w:pPr>
        <w:rPr>
          <w:b w:val="0"/>
        </w:rPr>
      </w:pPr>
      <w:r w:rsidRPr="00BD71D4">
        <w:rPr>
          <w:bCs/>
        </w:rPr>
        <w:t>4. Purpose of Data Processing</w:t>
      </w:r>
    </w:p>
    <w:p w14:paraId="59F2F46E" w14:textId="77777777" w:rsidR="00BD71D4" w:rsidRPr="00BD71D4" w:rsidRDefault="00BD71D4" w:rsidP="00BD71D4">
      <w:pPr>
        <w:numPr>
          <w:ilvl w:val="0"/>
          <w:numId w:val="4"/>
        </w:numPr>
        <w:rPr>
          <w:b w:val="0"/>
        </w:rPr>
      </w:pPr>
      <w:r w:rsidRPr="00BD71D4">
        <w:rPr>
          <w:bCs/>
        </w:rPr>
        <w:t>4.1 Use of Data</w:t>
      </w:r>
      <w:r w:rsidRPr="00BD71D4">
        <w:rPr>
          <w:b w:val="0"/>
        </w:rPr>
        <w:t>: Your personal data is used to provide and improve our services, process transactions, communicate with you, and ensure the security of our Platform. We also use your data for marketing and advertising purposes in accordance with your preferences.</w:t>
      </w:r>
    </w:p>
    <w:p w14:paraId="5897F467" w14:textId="77777777" w:rsidR="00BD71D4" w:rsidRPr="00BD71D4" w:rsidRDefault="00BD71D4" w:rsidP="00BD71D4">
      <w:pPr>
        <w:numPr>
          <w:ilvl w:val="0"/>
          <w:numId w:val="4"/>
        </w:numPr>
        <w:rPr>
          <w:b w:val="0"/>
        </w:rPr>
      </w:pPr>
      <w:r w:rsidRPr="00BD71D4">
        <w:rPr>
          <w:bCs/>
        </w:rPr>
        <w:t>4.2 Legal Basis for Processing</w:t>
      </w:r>
      <w:r w:rsidRPr="00BD71D4">
        <w:rPr>
          <w:b w:val="0"/>
        </w:rPr>
        <w:t>: We process your data based on several legal grounds, including your consent, the necessity to perform contracts with you, compliance with legal obligations, and our legitimate interests in operating and improving our services while ensuring their security.</w:t>
      </w:r>
    </w:p>
    <w:p w14:paraId="58880874" w14:textId="77777777" w:rsidR="00BD71D4" w:rsidRPr="00BD71D4" w:rsidRDefault="00BD71D4" w:rsidP="00BD71D4">
      <w:pPr>
        <w:rPr>
          <w:b w:val="0"/>
        </w:rPr>
      </w:pPr>
      <w:r w:rsidRPr="00BD71D4">
        <w:rPr>
          <w:bCs/>
        </w:rPr>
        <w:t>5. Data Sharing and Disclosure</w:t>
      </w:r>
    </w:p>
    <w:p w14:paraId="75B93FB3" w14:textId="77777777" w:rsidR="00BD71D4" w:rsidRPr="00BD71D4" w:rsidRDefault="00BD71D4" w:rsidP="00BD71D4">
      <w:pPr>
        <w:numPr>
          <w:ilvl w:val="0"/>
          <w:numId w:val="5"/>
        </w:numPr>
        <w:rPr>
          <w:b w:val="0"/>
        </w:rPr>
      </w:pPr>
      <w:r w:rsidRPr="00BD71D4">
        <w:rPr>
          <w:bCs/>
        </w:rPr>
        <w:t>5.1 Third-Party Sharing</w:t>
      </w:r>
      <w:r w:rsidRPr="00BD71D4">
        <w:rPr>
          <w:b w:val="0"/>
        </w:rPr>
        <w:t>: We may share your data with third-party service providers who perform services on our behalf, such as payment processing, data analysis, email delivery, and hosting services. These third parties are contractually obligated to protect your data and use it only for the purposes for which it was disclosed.</w:t>
      </w:r>
    </w:p>
    <w:p w14:paraId="5ECDB601" w14:textId="77777777" w:rsidR="00BD71D4" w:rsidRPr="00BD71D4" w:rsidRDefault="00BD71D4" w:rsidP="00BD71D4">
      <w:pPr>
        <w:numPr>
          <w:ilvl w:val="0"/>
          <w:numId w:val="5"/>
        </w:numPr>
        <w:rPr>
          <w:b w:val="0"/>
        </w:rPr>
      </w:pPr>
      <w:r w:rsidRPr="00BD71D4">
        <w:rPr>
          <w:bCs/>
        </w:rPr>
        <w:lastRenderedPageBreak/>
        <w:t>5.2 Legal Requirements</w:t>
      </w:r>
      <w:r w:rsidRPr="00BD71D4">
        <w:rPr>
          <w:b w:val="0"/>
        </w:rPr>
        <w:t>: We may disclose your personal data when required by law, such as in response to a court order or legal process, to enforce our rights, protect our property, or protect the rights, property, or safety of our users and the public.</w:t>
      </w:r>
    </w:p>
    <w:p w14:paraId="14CC277F" w14:textId="77777777" w:rsidR="00BD71D4" w:rsidRPr="00BD71D4" w:rsidRDefault="00BD71D4" w:rsidP="00BD71D4">
      <w:pPr>
        <w:rPr>
          <w:b w:val="0"/>
        </w:rPr>
      </w:pPr>
      <w:r w:rsidRPr="00BD71D4">
        <w:rPr>
          <w:bCs/>
        </w:rPr>
        <w:t>6. Data Transfer</w:t>
      </w:r>
    </w:p>
    <w:p w14:paraId="7713F286" w14:textId="77777777" w:rsidR="00BD71D4" w:rsidRPr="00BD71D4" w:rsidRDefault="00BD71D4" w:rsidP="00BD71D4">
      <w:pPr>
        <w:numPr>
          <w:ilvl w:val="0"/>
          <w:numId w:val="6"/>
        </w:numPr>
        <w:rPr>
          <w:b w:val="0"/>
        </w:rPr>
      </w:pPr>
      <w:r w:rsidRPr="00BD71D4">
        <w:rPr>
          <w:bCs/>
        </w:rPr>
        <w:t>6.1 International Transfer</w:t>
      </w:r>
      <w:r w:rsidRPr="00BD71D4">
        <w:rPr>
          <w:b w:val="0"/>
        </w:rPr>
        <w:t>: Personal data that we collect may be transferred to, and stored at, a destination outside the European Economic Area (EEA). It may also be processed by staff operating outside the EEA who work for us or for one of our suppliers. We will take all steps reasonably necessary to ensure your data is treated securely and in accordance with this Privacy Policy.</w:t>
      </w:r>
    </w:p>
    <w:p w14:paraId="534BF225" w14:textId="77777777" w:rsidR="00BD71D4" w:rsidRPr="00BD71D4" w:rsidRDefault="00BD71D4" w:rsidP="00BD71D4">
      <w:pPr>
        <w:numPr>
          <w:ilvl w:val="0"/>
          <w:numId w:val="6"/>
        </w:numPr>
        <w:rPr>
          <w:b w:val="0"/>
        </w:rPr>
      </w:pPr>
      <w:r w:rsidRPr="00BD71D4">
        <w:rPr>
          <w:bCs/>
        </w:rPr>
        <w:t>6.2 Third-Party Processors</w:t>
      </w:r>
      <w:r w:rsidRPr="00BD71D4">
        <w:rPr>
          <w:b w:val="0"/>
        </w:rPr>
        <w:t>: Our third-party processors in countries outside the EEA are bound by data transfer agreements that enforce the same level of data protection as required within the EEA.</w:t>
      </w:r>
    </w:p>
    <w:p w14:paraId="23954BD6" w14:textId="77777777" w:rsidR="00BD71D4" w:rsidRPr="00BD71D4" w:rsidRDefault="00BD71D4" w:rsidP="00BD71D4">
      <w:pPr>
        <w:rPr>
          <w:b w:val="0"/>
        </w:rPr>
      </w:pPr>
      <w:r w:rsidRPr="00BD71D4">
        <w:rPr>
          <w:bCs/>
        </w:rPr>
        <w:t>7. Data Security</w:t>
      </w:r>
    </w:p>
    <w:p w14:paraId="318B14C7" w14:textId="77777777" w:rsidR="00BD71D4" w:rsidRPr="00BD71D4" w:rsidRDefault="00BD71D4" w:rsidP="00BD71D4">
      <w:pPr>
        <w:numPr>
          <w:ilvl w:val="0"/>
          <w:numId w:val="7"/>
        </w:numPr>
        <w:rPr>
          <w:b w:val="0"/>
        </w:rPr>
      </w:pPr>
      <w:r w:rsidRPr="00BD71D4">
        <w:rPr>
          <w:bCs/>
        </w:rPr>
        <w:t>7.1 Security Measures</w:t>
      </w:r>
      <w:r w:rsidRPr="00BD71D4">
        <w:rPr>
          <w:b w:val="0"/>
        </w:rPr>
        <w:t>: We implement a variety of security measures, including encryption and authentication tools, to maintain the safety of your personal data. Our security policies are regularly reviewed and enhanced as necessary.</w:t>
      </w:r>
    </w:p>
    <w:p w14:paraId="3FA8ED6F" w14:textId="77777777" w:rsidR="00BD71D4" w:rsidRPr="00BD71D4" w:rsidRDefault="00BD71D4" w:rsidP="00BD71D4">
      <w:pPr>
        <w:numPr>
          <w:ilvl w:val="0"/>
          <w:numId w:val="7"/>
        </w:numPr>
        <w:rPr>
          <w:b w:val="0"/>
        </w:rPr>
      </w:pPr>
      <w:r w:rsidRPr="00BD71D4">
        <w:rPr>
          <w:bCs/>
        </w:rPr>
        <w:t>7.2 Data Breach Procedures</w:t>
      </w:r>
      <w:r w:rsidRPr="00BD71D4">
        <w:rPr>
          <w:b w:val="0"/>
        </w:rPr>
        <w:t>: In the unlikely event of a data breach, we will promptly notify you and the appropriate authorities if your personal data is at risk, in compliance with applicable laws and regulations.</w:t>
      </w:r>
    </w:p>
    <w:p w14:paraId="4EA99EAE" w14:textId="77777777" w:rsidR="006A03CB" w:rsidRPr="006A03CB" w:rsidRDefault="006A03CB" w:rsidP="006A03CB">
      <w:pPr>
        <w:rPr>
          <w:b w:val="0"/>
        </w:rPr>
      </w:pPr>
      <w:r w:rsidRPr="006A03CB">
        <w:rPr>
          <w:bCs/>
        </w:rPr>
        <w:t>8. Data Retention</w:t>
      </w:r>
    </w:p>
    <w:p w14:paraId="5C394D81" w14:textId="77777777" w:rsidR="006A03CB" w:rsidRPr="006A03CB" w:rsidRDefault="006A03CB" w:rsidP="006A03CB">
      <w:pPr>
        <w:numPr>
          <w:ilvl w:val="0"/>
          <w:numId w:val="8"/>
        </w:numPr>
        <w:rPr>
          <w:b w:val="0"/>
        </w:rPr>
      </w:pPr>
      <w:r w:rsidRPr="006A03CB">
        <w:rPr>
          <w:bCs/>
        </w:rPr>
        <w:t>8.1 Retention Period</w:t>
      </w:r>
      <w:r w:rsidRPr="006A03CB">
        <w:rPr>
          <w:b w:val="0"/>
        </w:rPr>
        <w:t>: We retain your personal data only for as long as necessary to fulfill the purposes we collected it for, including for the purposes of satisfying any legal, accounting, or reporting requirements.</w:t>
      </w:r>
    </w:p>
    <w:p w14:paraId="1D5F34F8" w14:textId="77777777" w:rsidR="006A03CB" w:rsidRPr="006A03CB" w:rsidRDefault="006A03CB" w:rsidP="006A03CB">
      <w:pPr>
        <w:numPr>
          <w:ilvl w:val="0"/>
          <w:numId w:val="8"/>
        </w:numPr>
        <w:rPr>
          <w:b w:val="0"/>
        </w:rPr>
      </w:pPr>
      <w:r w:rsidRPr="006A03CB">
        <w:rPr>
          <w:bCs/>
        </w:rPr>
        <w:t>8.2 Criteria for Determining Retention Periods</w:t>
      </w:r>
      <w:r w:rsidRPr="006A03CB">
        <w:rPr>
          <w:b w:val="0"/>
        </w:rPr>
        <w:t>: The duration for which we retain your data depends on the nature of the data and our legal obligations. We assess these in accordance with our data retention policy.</w:t>
      </w:r>
    </w:p>
    <w:p w14:paraId="687FBF2B" w14:textId="77777777" w:rsidR="006A03CB" w:rsidRPr="006A03CB" w:rsidRDefault="006A03CB" w:rsidP="006A03CB">
      <w:pPr>
        <w:rPr>
          <w:b w:val="0"/>
        </w:rPr>
      </w:pPr>
      <w:r w:rsidRPr="006A03CB">
        <w:rPr>
          <w:bCs/>
        </w:rPr>
        <w:t>9. User Rights</w:t>
      </w:r>
    </w:p>
    <w:p w14:paraId="07D5D3DA" w14:textId="77777777" w:rsidR="006A03CB" w:rsidRPr="006A03CB" w:rsidRDefault="006A03CB" w:rsidP="006A03CB">
      <w:pPr>
        <w:numPr>
          <w:ilvl w:val="0"/>
          <w:numId w:val="9"/>
        </w:numPr>
        <w:rPr>
          <w:b w:val="0"/>
        </w:rPr>
      </w:pPr>
      <w:r w:rsidRPr="006A03CB">
        <w:rPr>
          <w:bCs/>
        </w:rPr>
        <w:t>9.1 Overview of User Rights</w:t>
      </w:r>
      <w:r w:rsidRPr="006A03CB">
        <w:rPr>
          <w:b w:val="0"/>
        </w:rPr>
        <w:t>: Under GDPR, you have various rights including the right to access, correct, delete, or transfer your personal data, and the right to restrict or object to certain processing of your data.</w:t>
      </w:r>
    </w:p>
    <w:p w14:paraId="312D1602" w14:textId="77777777" w:rsidR="006A03CB" w:rsidRPr="006A03CB" w:rsidRDefault="006A03CB" w:rsidP="006A03CB">
      <w:pPr>
        <w:numPr>
          <w:ilvl w:val="0"/>
          <w:numId w:val="9"/>
        </w:numPr>
        <w:rPr>
          <w:b w:val="0"/>
        </w:rPr>
      </w:pPr>
      <w:r w:rsidRPr="006A03CB">
        <w:rPr>
          <w:bCs/>
        </w:rPr>
        <w:t>9.2 Exercising Your Rights</w:t>
      </w:r>
      <w:r w:rsidRPr="006A03CB">
        <w:rPr>
          <w:b w:val="0"/>
        </w:rPr>
        <w:t>: To exercise these rights, please contact us using the contact information provided. We will respond to your request in accordance with GDPR requirements.</w:t>
      </w:r>
    </w:p>
    <w:p w14:paraId="29B20CF7" w14:textId="77777777" w:rsidR="006A03CB" w:rsidRPr="006A03CB" w:rsidRDefault="006A03CB" w:rsidP="006A03CB">
      <w:pPr>
        <w:rPr>
          <w:b w:val="0"/>
        </w:rPr>
      </w:pPr>
      <w:r w:rsidRPr="006A03CB">
        <w:rPr>
          <w:bCs/>
        </w:rPr>
        <w:t>10. Cookies and Tracking Technologies</w:t>
      </w:r>
    </w:p>
    <w:p w14:paraId="2EA82916" w14:textId="77777777" w:rsidR="006A03CB" w:rsidRPr="006A03CB" w:rsidRDefault="006A03CB" w:rsidP="006A03CB">
      <w:pPr>
        <w:numPr>
          <w:ilvl w:val="0"/>
          <w:numId w:val="10"/>
        </w:numPr>
        <w:rPr>
          <w:b w:val="0"/>
        </w:rPr>
      </w:pPr>
      <w:r w:rsidRPr="006A03CB">
        <w:rPr>
          <w:bCs/>
        </w:rPr>
        <w:t>10.1 Use of Cookies</w:t>
      </w:r>
      <w:r w:rsidRPr="006A03CB">
        <w:rPr>
          <w:b w:val="0"/>
        </w:rPr>
        <w:t>: We use cookies and similar tracking technologies to track activity on our Platform and hold certain information. Cookies are files with a small amount of data which may include an anonymous unique identifier.</w:t>
      </w:r>
    </w:p>
    <w:p w14:paraId="043D042B" w14:textId="77777777" w:rsidR="006A03CB" w:rsidRPr="006A03CB" w:rsidRDefault="006A03CB" w:rsidP="006A03CB">
      <w:pPr>
        <w:numPr>
          <w:ilvl w:val="0"/>
          <w:numId w:val="10"/>
        </w:numPr>
        <w:rPr>
          <w:b w:val="0"/>
        </w:rPr>
      </w:pPr>
      <w:r w:rsidRPr="006A03CB">
        <w:rPr>
          <w:bCs/>
        </w:rPr>
        <w:lastRenderedPageBreak/>
        <w:t>10.2 Managing Cookies</w:t>
      </w:r>
      <w:r w:rsidRPr="006A03CB">
        <w:rPr>
          <w:b w:val="0"/>
        </w:rPr>
        <w:t>: You can instruct your browser to refuse all cookies or to indicate when a cookie is being sent. However, if you do not accept cookies, you may not be able to use some portions of our Platform.</w:t>
      </w:r>
    </w:p>
    <w:p w14:paraId="33D58A90" w14:textId="77777777" w:rsidR="006A03CB" w:rsidRPr="006A03CB" w:rsidRDefault="006A03CB" w:rsidP="006A03CB">
      <w:pPr>
        <w:rPr>
          <w:b w:val="0"/>
        </w:rPr>
      </w:pPr>
      <w:r w:rsidRPr="006A03CB">
        <w:rPr>
          <w:bCs/>
        </w:rPr>
        <w:t>11. Links to Other Websites</w:t>
      </w:r>
    </w:p>
    <w:p w14:paraId="22317ED8" w14:textId="77777777" w:rsidR="006A03CB" w:rsidRPr="006A03CB" w:rsidRDefault="006A03CB" w:rsidP="006A03CB">
      <w:pPr>
        <w:numPr>
          <w:ilvl w:val="0"/>
          <w:numId w:val="11"/>
        </w:numPr>
        <w:rPr>
          <w:b w:val="0"/>
        </w:rPr>
      </w:pPr>
      <w:r w:rsidRPr="006A03CB">
        <w:rPr>
          <w:bCs/>
        </w:rPr>
        <w:t>11.1 External Links</w:t>
      </w:r>
      <w:r w:rsidRPr="006A03CB">
        <w:rPr>
          <w:b w:val="0"/>
        </w:rPr>
        <w:t>: Our Platform may contain links to external sites that are not operated by us. Please be aware that we have no control over the content and practices of these sites and cannot accept responsibility or liability for their respective privacy policies.</w:t>
      </w:r>
    </w:p>
    <w:p w14:paraId="5FDBF7B6" w14:textId="77777777" w:rsidR="006A03CB" w:rsidRPr="006A03CB" w:rsidRDefault="006A03CB" w:rsidP="006A03CB">
      <w:pPr>
        <w:numPr>
          <w:ilvl w:val="0"/>
          <w:numId w:val="11"/>
        </w:numPr>
        <w:rPr>
          <w:b w:val="0"/>
        </w:rPr>
      </w:pPr>
      <w:r w:rsidRPr="006A03CB">
        <w:rPr>
          <w:bCs/>
        </w:rPr>
        <w:t>11.2 User Discretion Advised</w:t>
      </w:r>
      <w:r w:rsidRPr="006A03CB">
        <w:rPr>
          <w:b w:val="0"/>
        </w:rPr>
        <w:t>: You are advised to review the Privacy Policy of every site you visit.</w:t>
      </w:r>
    </w:p>
    <w:p w14:paraId="14BAF9C1" w14:textId="77777777" w:rsidR="006A03CB" w:rsidRPr="006A03CB" w:rsidRDefault="006A03CB" w:rsidP="006A03CB">
      <w:pPr>
        <w:rPr>
          <w:b w:val="0"/>
        </w:rPr>
      </w:pPr>
      <w:r w:rsidRPr="006A03CB">
        <w:rPr>
          <w:bCs/>
        </w:rPr>
        <w:t>12. Children's Privacy</w:t>
      </w:r>
    </w:p>
    <w:p w14:paraId="640C2585" w14:textId="77777777" w:rsidR="006A03CB" w:rsidRPr="006A03CB" w:rsidRDefault="006A03CB" w:rsidP="006A03CB">
      <w:pPr>
        <w:numPr>
          <w:ilvl w:val="0"/>
          <w:numId w:val="12"/>
        </w:numPr>
        <w:rPr>
          <w:b w:val="0"/>
        </w:rPr>
      </w:pPr>
      <w:r w:rsidRPr="006A03CB">
        <w:rPr>
          <w:bCs/>
        </w:rPr>
        <w:t>12.1 Age Limitations</w:t>
      </w:r>
      <w:r w:rsidRPr="006A03CB">
        <w:rPr>
          <w:b w:val="0"/>
        </w:rPr>
        <w:t>: Our Platform does not address anyone under the age of 16 (“Children”). We do not knowingly collect personally identifiable information from anyone under the age of 16.</w:t>
      </w:r>
    </w:p>
    <w:p w14:paraId="4108594D" w14:textId="77777777" w:rsidR="006A03CB" w:rsidRPr="006A03CB" w:rsidRDefault="006A03CB" w:rsidP="006A03CB">
      <w:pPr>
        <w:numPr>
          <w:ilvl w:val="0"/>
          <w:numId w:val="12"/>
        </w:numPr>
        <w:rPr>
          <w:b w:val="0"/>
        </w:rPr>
      </w:pPr>
      <w:r w:rsidRPr="006A03CB">
        <w:rPr>
          <w:bCs/>
        </w:rPr>
        <w:t>12.2 Parental Consent</w:t>
      </w:r>
      <w:r w:rsidRPr="006A03CB">
        <w:rPr>
          <w:b w:val="0"/>
        </w:rPr>
        <w:t>: If we become aware that we have collected Personal Data from children without verification of parental consent, we take steps to remove that information from our servers.</w:t>
      </w:r>
    </w:p>
    <w:p w14:paraId="7856ADB8" w14:textId="77777777" w:rsidR="006A03CB" w:rsidRPr="006A03CB" w:rsidRDefault="006A03CB" w:rsidP="006A03CB">
      <w:pPr>
        <w:rPr>
          <w:b w:val="0"/>
        </w:rPr>
      </w:pPr>
      <w:r w:rsidRPr="006A03CB">
        <w:rPr>
          <w:bCs/>
        </w:rPr>
        <w:t>13. Changes to the Privacy Policy</w:t>
      </w:r>
    </w:p>
    <w:p w14:paraId="30536860" w14:textId="77777777" w:rsidR="006A03CB" w:rsidRPr="006A03CB" w:rsidRDefault="006A03CB" w:rsidP="006A03CB">
      <w:pPr>
        <w:numPr>
          <w:ilvl w:val="0"/>
          <w:numId w:val="13"/>
        </w:numPr>
        <w:rPr>
          <w:b w:val="0"/>
        </w:rPr>
      </w:pPr>
      <w:r w:rsidRPr="006A03CB">
        <w:rPr>
          <w:bCs/>
        </w:rPr>
        <w:t>13.1 Right to Update</w:t>
      </w:r>
      <w:r w:rsidRPr="006A03CB">
        <w:rPr>
          <w:b w:val="0"/>
        </w:rPr>
        <w:t>: We may update our Privacy Policy from time to time. We will notify you of any changes by posting the new Privacy Policy on this page.</w:t>
      </w:r>
    </w:p>
    <w:p w14:paraId="0AD80086" w14:textId="77777777" w:rsidR="006A03CB" w:rsidRPr="006A03CB" w:rsidRDefault="006A03CB" w:rsidP="006A03CB">
      <w:pPr>
        <w:numPr>
          <w:ilvl w:val="0"/>
          <w:numId w:val="13"/>
        </w:numPr>
        <w:rPr>
          <w:b w:val="0"/>
        </w:rPr>
      </w:pPr>
      <w:r w:rsidRPr="006A03CB">
        <w:rPr>
          <w:bCs/>
        </w:rPr>
        <w:t>13.2 Review of Changes</w:t>
      </w:r>
      <w:r w:rsidRPr="006A03CB">
        <w:rPr>
          <w:b w:val="0"/>
        </w:rPr>
        <w:t>: We advise you to review this Privacy Policy periodically for any changes. Changes to this Privacy Policy are effective when they are posted on this page.</w:t>
      </w:r>
    </w:p>
    <w:p w14:paraId="1B98B966" w14:textId="77777777" w:rsidR="006A03CB" w:rsidRPr="006A03CB" w:rsidRDefault="006A03CB" w:rsidP="006A03CB">
      <w:pPr>
        <w:rPr>
          <w:b w:val="0"/>
        </w:rPr>
      </w:pPr>
      <w:r w:rsidRPr="006A03CB">
        <w:rPr>
          <w:bCs/>
        </w:rPr>
        <w:t>14. Contact Information</w:t>
      </w:r>
    </w:p>
    <w:p w14:paraId="4D0D31AE" w14:textId="77777777" w:rsidR="006A03CB" w:rsidRPr="006A03CB" w:rsidRDefault="006A03CB" w:rsidP="006A03CB">
      <w:pPr>
        <w:numPr>
          <w:ilvl w:val="0"/>
          <w:numId w:val="14"/>
        </w:numPr>
        <w:rPr>
          <w:b w:val="0"/>
        </w:rPr>
      </w:pPr>
      <w:r w:rsidRPr="006A03CB">
        <w:rPr>
          <w:bCs/>
        </w:rPr>
        <w:t>14.1 Queries and Complaints</w:t>
      </w:r>
      <w:r w:rsidRPr="006A03CB">
        <w:rPr>
          <w:b w:val="0"/>
        </w:rPr>
        <w:t>: For any questions or complaints about our privacy practices, please contact us at [Tournated's Contact Information].</w:t>
      </w:r>
    </w:p>
    <w:p w14:paraId="0E37BFD3" w14:textId="77777777" w:rsidR="006A03CB" w:rsidRPr="006A03CB" w:rsidRDefault="006A03CB" w:rsidP="006A03CB">
      <w:pPr>
        <w:numPr>
          <w:ilvl w:val="0"/>
          <w:numId w:val="14"/>
        </w:numPr>
        <w:rPr>
          <w:b w:val="0"/>
        </w:rPr>
      </w:pPr>
      <w:r w:rsidRPr="006A03CB">
        <w:rPr>
          <w:bCs/>
        </w:rPr>
        <w:t>14.2 Data Protection Authority</w:t>
      </w:r>
      <w:r w:rsidRPr="006A03CB">
        <w:rPr>
          <w:b w:val="0"/>
        </w:rPr>
        <w:t>: You also have the right to make a complaint at any time to the Latvian Data State Inspectorate, the national supervisory authority for data protection issues.</w:t>
      </w:r>
    </w:p>
    <w:p w14:paraId="0BC6AC71" w14:textId="77777777" w:rsidR="001D1F17" w:rsidRPr="00BD71D4" w:rsidRDefault="001D1F17">
      <w:pPr>
        <w:rPr>
          <w:b w:val="0"/>
        </w:rPr>
      </w:pPr>
    </w:p>
    <w:sectPr w:rsidR="001D1F17" w:rsidRPr="00BD7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288"/>
    <w:multiLevelType w:val="multilevel"/>
    <w:tmpl w:val="A31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D6AFA"/>
    <w:multiLevelType w:val="multilevel"/>
    <w:tmpl w:val="AC9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9735F"/>
    <w:multiLevelType w:val="multilevel"/>
    <w:tmpl w:val="BE0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F2071"/>
    <w:multiLevelType w:val="multilevel"/>
    <w:tmpl w:val="90A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482B8F"/>
    <w:multiLevelType w:val="multilevel"/>
    <w:tmpl w:val="6D32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60B6B"/>
    <w:multiLevelType w:val="multilevel"/>
    <w:tmpl w:val="90DC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88548E"/>
    <w:multiLevelType w:val="multilevel"/>
    <w:tmpl w:val="3B94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7486C"/>
    <w:multiLevelType w:val="multilevel"/>
    <w:tmpl w:val="386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7B37F0"/>
    <w:multiLevelType w:val="multilevel"/>
    <w:tmpl w:val="46B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F4369A"/>
    <w:multiLevelType w:val="multilevel"/>
    <w:tmpl w:val="E7F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C931CD"/>
    <w:multiLevelType w:val="multilevel"/>
    <w:tmpl w:val="6120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853054"/>
    <w:multiLevelType w:val="multilevel"/>
    <w:tmpl w:val="7C2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1527CD"/>
    <w:multiLevelType w:val="multilevel"/>
    <w:tmpl w:val="1EFC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49556F"/>
    <w:multiLevelType w:val="multilevel"/>
    <w:tmpl w:val="BBE8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833818">
    <w:abstractNumId w:val="6"/>
  </w:num>
  <w:num w:numId="2" w16cid:durableId="485392055">
    <w:abstractNumId w:val="0"/>
  </w:num>
  <w:num w:numId="3" w16cid:durableId="88938163">
    <w:abstractNumId w:val="5"/>
  </w:num>
  <w:num w:numId="4" w16cid:durableId="1191454211">
    <w:abstractNumId w:val="1"/>
  </w:num>
  <w:num w:numId="5" w16cid:durableId="1574437962">
    <w:abstractNumId w:val="11"/>
  </w:num>
  <w:num w:numId="6" w16cid:durableId="1160581024">
    <w:abstractNumId w:val="13"/>
  </w:num>
  <w:num w:numId="7" w16cid:durableId="684207041">
    <w:abstractNumId w:val="7"/>
  </w:num>
  <w:num w:numId="8" w16cid:durableId="1678116395">
    <w:abstractNumId w:val="2"/>
  </w:num>
  <w:num w:numId="9" w16cid:durableId="998310001">
    <w:abstractNumId w:val="12"/>
  </w:num>
  <w:num w:numId="10" w16cid:durableId="170411234">
    <w:abstractNumId w:val="10"/>
  </w:num>
  <w:num w:numId="11" w16cid:durableId="33233387">
    <w:abstractNumId w:val="8"/>
  </w:num>
  <w:num w:numId="12" w16cid:durableId="124665257">
    <w:abstractNumId w:val="4"/>
  </w:num>
  <w:num w:numId="13" w16cid:durableId="829753836">
    <w:abstractNumId w:val="9"/>
  </w:num>
  <w:num w:numId="14" w16cid:durableId="1507286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DawMDMxszAxNjNW0lEKTi0uzszPAykwqgUAxwsF2CwAAAA="/>
  </w:docVars>
  <w:rsids>
    <w:rsidRoot w:val="00A96BDD"/>
    <w:rsid w:val="000D0222"/>
    <w:rsid w:val="001D1F17"/>
    <w:rsid w:val="00403B23"/>
    <w:rsid w:val="006A03CB"/>
    <w:rsid w:val="00A96BDD"/>
    <w:rsid w:val="00AE58AB"/>
    <w:rsid w:val="00BD71D4"/>
    <w:rsid w:val="00F4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35BA"/>
  <w15:chartTrackingRefBased/>
  <w15:docId w15:val="{3ACC0C2A-222C-4AD3-97CC-3C8E2F75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574">
      <w:bodyDiv w:val="1"/>
      <w:marLeft w:val="0"/>
      <w:marRight w:val="0"/>
      <w:marTop w:val="0"/>
      <w:marBottom w:val="0"/>
      <w:divBdr>
        <w:top w:val="none" w:sz="0" w:space="0" w:color="auto"/>
        <w:left w:val="none" w:sz="0" w:space="0" w:color="auto"/>
        <w:bottom w:val="none" w:sz="0" w:space="0" w:color="auto"/>
        <w:right w:val="none" w:sz="0" w:space="0" w:color="auto"/>
      </w:divBdr>
    </w:div>
    <w:div w:id="9498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adam jbr</cp:lastModifiedBy>
  <cp:revision>5</cp:revision>
  <dcterms:created xsi:type="dcterms:W3CDTF">2024-01-23T17:04:00Z</dcterms:created>
  <dcterms:modified xsi:type="dcterms:W3CDTF">2024-01-24T16:44:00Z</dcterms:modified>
</cp:coreProperties>
</file>